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2"/>
        <w:gridCol w:w="765"/>
        <w:gridCol w:w="400"/>
        <w:gridCol w:w="1073"/>
        <w:gridCol w:w="1073"/>
        <w:gridCol w:w="1073"/>
        <w:gridCol w:w="1195"/>
      </w:tblGrid>
      <w:tr w:rsidR="0033348A" w:rsidRPr="00F8479B" w:rsidTr="00D81CBE">
        <w:trPr>
          <w:jc w:val="center"/>
        </w:trPr>
        <w:tc>
          <w:tcPr>
            <w:tcW w:w="2434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6" type="#_x0000_t202" style="position:absolute;margin-left:675pt;margin-top:28.5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" strokecolor="white">
                  <v:textbox style="mso-next-textbox:#Textové pole 4">
                    <w:txbxContent>
                      <w:p w:rsidR="0033348A" w:rsidRDefault="0033348A" w:rsidP="00E74F11"/>
                    </w:txbxContent>
                  </v:textbox>
                </v:shape>
              </w:pict>
            </w:r>
            <w:r>
              <w:rPr>
                <w:noProof/>
                <w:lang w:eastAsia="sk-SK"/>
              </w:rPr>
              <w:pict>
                <v:shape id="Textové pole 3" o:spid="_x0000_s1027" type="#_x0000_t202" style="position:absolute;margin-left:711pt;margin-top:28.5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" strokecolor="white">
                  <v:textbox style="mso-next-textbox:#Textové pole 3">
                    <w:txbxContent>
                      <w:p w:rsidR="0033348A" w:rsidRDefault="0033348A" w:rsidP="00E74F11"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18"/>
                <w:szCs w:val="18"/>
              </w:rPr>
              <w:t xml:space="preserve"> </w:t>
            </w:r>
            <w:r w:rsidRPr="00F8479B">
              <w:rPr>
                <w:b/>
                <w:sz w:val="18"/>
                <w:szCs w:val="18"/>
              </w:rPr>
              <w:t xml:space="preserve">Škola </w:t>
            </w:r>
            <w:r w:rsidRPr="00F8479B">
              <w:rPr>
                <w:sz w:val="18"/>
                <w:szCs w:val="18"/>
              </w:rPr>
              <w:t>(názov, adresa)</w:t>
            </w:r>
          </w:p>
        </w:tc>
        <w:tc>
          <w:tcPr>
            <w:tcW w:w="2566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DC52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Stredná odborná škola techniky a remesiel – M</w:t>
            </w:r>
            <w:r>
              <w:rPr>
                <w:rFonts w:cs="Arial"/>
                <w:sz w:val="18"/>
                <w:szCs w:val="18"/>
                <w:lang w:val="hu-HU"/>
              </w:rPr>
              <w:t xml:space="preserve">űszaki Szakok és Mesterségek Szakközépiskola,  </w:t>
            </w:r>
            <w:r>
              <w:rPr>
                <w:rFonts w:cs="Arial"/>
                <w:sz w:val="18"/>
                <w:szCs w:val="18"/>
              </w:rPr>
              <w:t>Rákocziho 23, 077 01  Kráľovský Chlmec</w:t>
            </w:r>
          </w:p>
        </w:tc>
      </w:tr>
      <w:tr w:rsidR="0033348A" w:rsidRPr="00F8479B" w:rsidTr="00D81CBE">
        <w:trPr>
          <w:jc w:val="center"/>
        </w:trPr>
        <w:tc>
          <w:tcPr>
            <w:tcW w:w="2434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Názov ŠkVP</w:t>
            </w:r>
          </w:p>
        </w:tc>
        <w:tc>
          <w:tcPr>
            <w:tcW w:w="2566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STROJÁRSTVO</w:t>
            </w:r>
          </w:p>
        </w:tc>
      </w:tr>
      <w:tr w:rsidR="0033348A" w:rsidRPr="00F8479B" w:rsidTr="00D81CBE">
        <w:trPr>
          <w:jc w:val="center"/>
        </w:trPr>
        <w:tc>
          <w:tcPr>
            <w:tcW w:w="2434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Kód a názov  ŠVP</w:t>
            </w:r>
          </w:p>
        </w:tc>
        <w:tc>
          <w:tcPr>
            <w:tcW w:w="2566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24 Strojárstvo a ostatná kovospracujúca výroba II</w:t>
            </w:r>
          </w:p>
        </w:tc>
      </w:tr>
      <w:tr w:rsidR="0033348A" w:rsidRPr="00F8479B" w:rsidTr="00D81CBE">
        <w:trPr>
          <w:jc w:val="center"/>
        </w:trPr>
        <w:tc>
          <w:tcPr>
            <w:tcW w:w="2434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Kód a názov študijného odboru</w:t>
            </w:r>
          </w:p>
        </w:tc>
        <w:tc>
          <w:tcPr>
            <w:tcW w:w="2566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8479B">
              <w:rPr>
                <w:b/>
                <w:bCs/>
                <w:sz w:val="18"/>
                <w:szCs w:val="18"/>
              </w:rPr>
              <w:t>2426 K programátor obrábacích a zváracích strojov a zariadení</w:t>
            </w:r>
          </w:p>
        </w:tc>
      </w:tr>
      <w:tr w:rsidR="0033348A" w:rsidRPr="00F8479B" w:rsidTr="00D81CBE">
        <w:trPr>
          <w:jc w:val="center"/>
        </w:trPr>
        <w:tc>
          <w:tcPr>
            <w:tcW w:w="2434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Stupeň vzdelania</w:t>
            </w:r>
          </w:p>
        </w:tc>
        <w:tc>
          <w:tcPr>
            <w:tcW w:w="2566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 xml:space="preserve">Úplné stredné odborné vzdelanie </w:t>
            </w:r>
          </w:p>
        </w:tc>
      </w:tr>
      <w:tr w:rsidR="0033348A" w:rsidRPr="00F8479B" w:rsidTr="00D81CBE">
        <w:trPr>
          <w:jc w:val="center"/>
        </w:trPr>
        <w:tc>
          <w:tcPr>
            <w:tcW w:w="2434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Dĺžka štúdia</w:t>
            </w:r>
          </w:p>
        </w:tc>
        <w:tc>
          <w:tcPr>
            <w:tcW w:w="2566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4 roky</w:t>
            </w:r>
          </w:p>
        </w:tc>
      </w:tr>
      <w:tr w:rsidR="0033348A" w:rsidRPr="00F8479B" w:rsidTr="00D81CBE">
        <w:trPr>
          <w:jc w:val="center"/>
        </w:trPr>
        <w:tc>
          <w:tcPr>
            <w:tcW w:w="2434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Forma štúdia</w:t>
            </w:r>
          </w:p>
        </w:tc>
        <w:tc>
          <w:tcPr>
            <w:tcW w:w="2566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 xml:space="preserve">denná </w:t>
            </w:r>
          </w:p>
        </w:tc>
      </w:tr>
      <w:tr w:rsidR="0033348A" w:rsidRPr="00F8479B" w:rsidTr="00D81CBE">
        <w:trPr>
          <w:jc w:val="center"/>
        </w:trPr>
        <w:tc>
          <w:tcPr>
            <w:tcW w:w="2434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Druh školy</w:t>
            </w:r>
          </w:p>
        </w:tc>
        <w:tc>
          <w:tcPr>
            <w:tcW w:w="2566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štátna</w:t>
            </w:r>
          </w:p>
        </w:tc>
      </w:tr>
      <w:tr w:rsidR="0033348A" w:rsidRPr="00F8479B" w:rsidTr="00250FB4">
        <w:trPr>
          <w:jc w:val="center"/>
        </w:trPr>
        <w:tc>
          <w:tcPr>
            <w:tcW w:w="2434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Vyučovací jazyk</w:t>
            </w:r>
          </w:p>
        </w:tc>
        <w:tc>
          <w:tcPr>
            <w:tcW w:w="2566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slovenský  jazyk</w:t>
            </w:r>
          </w:p>
        </w:tc>
      </w:tr>
      <w:tr w:rsidR="0033348A" w:rsidRPr="00F8479B" w:rsidTr="00250FB4">
        <w:trPr>
          <w:cantSplit/>
          <w:jc w:val="center"/>
        </w:trPr>
        <w:tc>
          <w:tcPr>
            <w:tcW w:w="2026" w:type="pct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Kategórie a názvy vyučovacích predmetov</w:t>
            </w:r>
          </w:p>
        </w:tc>
        <w:tc>
          <w:tcPr>
            <w:tcW w:w="2974" w:type="pct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Počet týždenných vyučovacích hodín v ročníku</w:t>
            </w:r>
          </w:p>
        </w:tc>
      </w:tr>
      <w:tr w:rsidR="0033348A" w:rsidRPr="00F8479B" w:rsidTr="00250FB4">
        <w:trPr>
          <w:cantSplit/>
          <w:jc w:val="center"/>
        </w:trPr>
        <w:tc>
          <w:tcPr>
            <w:tcW w:w="2026" w:type="pct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21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3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Spolu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Všeobecnovzdelávacie predmety</w:t>
            </w:r>
          </w:p>
        </w:tc>
        <w:tc>
          <w:tcPr>
            <w:tcW w:w="621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000"/>
          </w:tcPr>
          <w:p w:rsidR="0033348A" w:rsidRPr="00F8479B" w:rsidRDefault="0033348A" w:rsidP="008C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8C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3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8479B">
              <w:rPr>
                <w:b/>
                <w:sz w:val="18"/>
                <w:szCs w:val="18"/>
              </w:rPr>
              <w:t>6</w:t>
            </w:r>
          </w:p>
        </w:tc>
      </w:tr>
      <w:tr w:rsidR="0033348A" w:rsidRPr="00F8479B" w:rsidTr="00DD11AB">
        <w:trPr>
          <w:cantSplit/>
          <w:trHeight w:val="170"/>
          <w:jc w:val="center"/>
        </w:trPr>
        <w:tc>
          <w:tcPr>
            <w:tcW w:w="4363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Jazyk a komunikácia</w:t>
            </w:r>
          </w:p>
        </w:tc>
        <w:tc>
          <w:tcPr>
            <w:tcW w:w="63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8C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33348A" w:rsidRPr="00F8479B" w:rsidTr="00DD11AB">
        <w:trPr>
          <w:cantSplit/>
          <w:trHeight w:val="170"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Slovenský jazyk a  literatúra f)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8C0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8C0D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33348A" w:rsidRPr="00F8479B" w:rsidTr="00DD11AB">
        <w:trPr>
          <w:cantSplit/>
          <w:trHeight w:val="170"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Cudzí  jazyk g)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3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12</w:t>
            </w:r>
          </w:p>
        </w:tc>
      </w:tr>
      <w:tr w:rsidR="0033348A" w:rsidRPr="00F8479B" w:rsidTr="00DD11AB">
        <w:trPr>
          <w:cantSplit/>
          <w:trHeight w:val="170"/>
          <w:jc w:val="center"/>
        </w:trPr>
        <w:tc>
          <w:tcPr>
            <w:tcW w:w="4363" w:type="pct"/>
            <w:gridSpan w:val="6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 xml:space="preserve">Človek a hodnoty       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2</w:t>
            </w:r>
          </w:p>
        </w:tc>
      </w:tr>
      <w:tr w:rsidR="0033348A" w:rsidRPr="00F8479B" w:rsidTr="00DD11AB">
        <w:trPr>
          <w:cantSplit/>
          <w:trHeight w:val="170"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Etická výchova h)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-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2</w:t>
            </w:r>
          </w:p>
        </w:tc>
      </w:tr>
      <w:tr w:rsidR="0033348A" w:rsidRPr="00F8479B" w:rsidTr="00DD11AB">
        <w:trPr>
          <w:cantSplit/>
          <w:trHeight w:val="170"/>
          <w:jc w:val="center"/>
        </w:trPr>
        <w:tc>
          <w:tcPr>
            <w:tcW w:w="4363" w:type="pct"/>
            <w:gridSpan w:val="6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Človek a spoločnosť s)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2</w:t>
            </w:r>
          </w:p>
        </w:tc>
      </w:tr>
      <w:tr w:rsidR="0033348A" w:rsidRPr="00F8479B" w:rsidTr="00DD11AB">
        <w:trPr>
          <w:cantSplit/>
          <w:trHeight w:val="170"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Dejepis i)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-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3348A" w:rsidRPr="00F8479B" w:rsidTr="00DD11AB">
        <w:trPr>
          <w:cantSplit/>
          <w:trHeight w:val="170"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Občianska náuka i)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-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3348A" w:rsidRPr="00F8479B" w:rsidTr="00DD11AB">
        <w:trPr>
          <w:cantSplit/>
          <w:trHeight w:val="167"/>
          <w:jc w:val="center"/>
        </w:trPr>
        <w:tc>
          <w:tcPr>
            <w:tcW w:w="4363" w:type="pct"/>
            <w:gridSpan w:val="6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Človek a príroda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5</w:t>
            </w:r>
          </w:p>
        </w:tc>
      </w:tr>
      <w:tr w:rsidR="0033348A" w:rsidRPr="00F8479B" w:rsidTr="00DD11AB">
        <w:trPr>
          <w:cantSplit/>
          <w:trHeight w:val="167"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Fyzika j)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-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5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4363" w:type="pct"/>
            <w:gridSpan w:val="6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Matematika a práca s informáciami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Matematika k)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Informatika k)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-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4363" w:type="pct"/>
            <w:gridSpan w:val="6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Zdravie a pohyb s)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33348A" w:rsidRPr="00F8479B" w:rsidTr="002F695D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Telesná a športová výchova l)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</w:t>
            </w:r>
          </w:p>
        </w:tc>
        <w:tc>
          <w:tcPr>
            <w:tcW w:w="637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3348A" w:rsidRPr="00F8479B" w:rsidTr="002F695D">
        <w:trPr>
          <w:cantSplit/>
          <w:jc w:val="center"/>
        </w:trPr>
        <w:tc>
          <w:tcPr>
            <w:tcW w:w="202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00"/>
          </w:tcPr>
          <w:p w:rsidR="0033348A" w:rsidRPr="00F8479B" w:rsidRDefault="0033348A" w:rsidP="002F69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8479B">
              <w:rPr>
                <w:b/>
                <w:bCs/>
                <w:sz w:val="18"/>
                <w:szCs w:val="18"/>
              </w:rPr>
              <w:t>Odborné vzdelávanie</w:t>
            </w:r>
          </w:p>
        </w:tc>
        <w:tc>
          <w:tcPr>
            <w:tcW w:w="621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C00"/>
          </w:tcPr>
          <w:p w:rsidR="0033348A" w:rsidRPr="00F8479B" w:rsidRDefault="0033348A" w:rsidP="008C0D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8C0D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8479B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8C0DD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3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</w:tr>
      <w:tr w:rsidR="0033348A" w:rsidRPr="00F8479B" w:rsidTr="002F695D">
        <w:trPr>
          <w:cantSplit/>
          <w:jc w:val="center"/>
        </w:trPr>
        <w:tc>
          <w:tcPr>
            <w:tcW w:w="202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Teoretické vzdelávanie</w:t>
            </w:r>
          </w:p>
        </w:tc>
        <w:tc>
          <w:tcPr>
            <w:tcW w:w="621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8C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 xml:space="preserve">Ekonomika </w:t>
            </w:r>
          </w:p>
        </w:tc>
        <w:tc>
          <w:tcPr>
            <w:tcW w:w="621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1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Technické kreslenie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8C0DDB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Strojárska technológia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2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Strojníctvo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2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Technológia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Technická mechanika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2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Programovanie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Cvičenia z programovania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Seminár z robotiky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2</w:t>
            </w: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Technické meranie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</w:tcPr>
          <w:p w:rsidR="0033348A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33348A" w:rsidRPr="00F8479B" w:rsidTr="007F3796">
        <w:trPr>
          <w:cantSplit/>
          <w:trHeight w:val="292"/>
          <w:jc w:val="center"/>
        </w:trPr>
        <w:tc>
          <w:tcPr>
            <w:tcW w:w="202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F8479B">
              <w:rPr>
                <w:b/>
                <w:sz w:val="18"/>
                <w:szCs w:val="18"/>
              </w:rPr>
              <w:t>Praktická príprava</w:t>
            </w:r>
          </w:p>
        </w:tc>
        <w:tc>
          <w:tcPr>
            <w:tcW w:w="621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E32908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3290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E32908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3290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3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</w:tr>
      <w:tr w:rsidR="0033348A" w:rsidRPr="00F8479B" w:rsidTr="007F3796">
        <w:trPr>
          <w:cantSplit/>
          <w:trHeight w:hRule="exact" w:val="340"/>
          <w:jc w:val="center"/>
        </w:trPr>
        <w:tc>
          <w:tcPr>
            <w:tcW w:w="2026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8479B">
              <w:rPr>
                <w:bCs/>
                <w:sz w:val="18"/>
                <w:szCs w:val="18"/>
              </w:rPr>
              <w:t>Odborný výcvik t)</w:t>
            </w:r>
          </w:p>
        </w:tc>
        <w:tc>
          <w:tcPr>
            <w:tcW w:w="621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E32908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3290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E32908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3290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3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</w:tr>
      <w:tr w:rsidR="0033348A" w:rsidRPr="00F8479B" w:rsidTr="00DD11AB">
        <w:trPr>
          <w:cantSplit/>
          <w:trHeight w:val="246"/>
          <w:jc w:val="center"/>
        </w:trPr>
        <w:tc>
          <w:tcPr>
            <w:tcW w:w="202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3348A" w:rsidRPr="00F8479B" w:rsidRDefault="0033348A" w:rsidP="002F69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621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CCFFFF"/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3348A" w:rsidRPr="00F8479B" w:rsidRDefault="0033348A" w:rsidP="008C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72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3348A" w:rsidRPr="00F8479B" w:rsidRDefault="0033348A" w:rsidP="008C0D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3348A" w:rsidRPr="00F8479B" w:rsidRDefault="0033348A" w:rsidP="00E329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3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32</w:t>
            </w:r>
          </w:p>
          <w:p w:rsidR="0033348A" w:rsidRPr="00F8479B" w:rsidRDefault="0033348A" w:rsidP="002F69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3348A" w:rsidRPr="00F8479B" w:rsidTr="00DD11AB">
        <w:trPr>
          <w:cantSplit/>
          <w:trHeight w:val="246"/>
          <w:jc w:val="center"/>
        </w:trPr>
        <w:tc>
          <w:tcPr>
            <w:tcW w:w="202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 xml:space="preserve">Účelové kurzy </w:t>
            </w:r>
          </w:p>
        </w:tc>
        <w:tc>
          <w:tcPr>
            <w:tcW w:w="621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348A" w:rsidRPr="00F8479B" w:rsidRDefault="0033348A" w:rsidP="002F6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Kurz na ochranu života a zdravia s)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18 hodín/</w:t>
            </w:r>
          </w:p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3 dni</w:t>
            </w: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348A" w:rsidRPr="00F8479B" w:rsidTr="00DD11AB">
        <w:trPr>
          <w:cantSplit/>
          <w:jc w:val="center"/>
        </w:trPr>
        <w:tc>
          <w:tcPr>
            <w:tcW w:w="2026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Ochrana života a zdravia s)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12 hodín/</w:t>
            </w:r>
          </w:p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2 dni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12 hodín/</w:t>
            </w:r>
          </w:p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2 dni</w:t>
            </w:r>
          </w:p>
        </w:tc>
        <w:tc>
          <w:tcPr>
            <w:tcW w:w="572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348A" w:rsidRPr="00F8479B" w:rsidTr="00DD11AB">
        <w:trPr>
          <w:cantSplit/>
          <w:trHeight w:val="95"/>
          <w:jc w:val="center"/>
        </w:trPr>
        <w:tc>
          <w:tcPr>
            <w:tcW w:w="2026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Kurz pohybových aktivít v prírode s)</w:t>
            </w:r>
          </w:p>
        </w:tc>
        <w:tc>
          <w:tcPr>
            <w:tcW w:w="621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5 dní</w:t>
            </w:r>
          </w:p>
        </w:tc>
        <w:tc>
          <w:tcPr>
            <w:tcW w:w="572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5 dní</w:t>
            </w:r>
          </w:p>
        </w:tc>
        <w:tc>
          <w:tcPr>
            <w:tcW w:w="572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348A" w:rsidRPr="00F8479B" w:rsidRDefault="0033348A" w:rsidP="002F695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3348A" w:rsidRDefault="0033348A" w:rsidP="00AC3B08">
      <w:pPr>
        <w:spacing w:after="0"/>
        <w:rPr>
          <w:b/>
          <w:sz w:val="18"/>
          <w:szCs w:val="18"/>
        </w:rPr>
      </w:pPr>
    </w:p>
    <w:p w:rsidR="0033348A" w:rsidRDefault="0033348A" w:rsidP="00AC3B08">
      <w:pPr>
        <w:spacing w:after="0"/>
        <w:rPr>
          <w:b/>
          <w:sz w:val="18"/>
          <w:szCs w:val="18"/>
        </w:rPr>
      </w:pPr>
    </w:p>
    <w:p w:rsidR="0033348A" w:rsidRDefault="0033348A" w:rsidP="00AC3B08">
      <w:pPr>
        <w:spacing w:after="0"/>
        <w:rPr>
          <w:b/>
          <w:sz w:val="18"/>
          <w:szCs w:val="18"/>
        </w:rPr>
      </w:pPr>
    </w:p>
    <w:p w:rsidR="0033348A" w:rsidRPr="00F8479B" w:rsidRDefault="0033348A" w:rsidP="00AC3B08">
      <w:pPr>
        <w:spacing w:after="0"/>
        <w:rPr>
          <w:b/>
          <w:sz w:val="18"/>
          <w:szCs w:val="18"/>
        </w:rPr>
      </w:pPr>
    </w:p>
    <w:p w:rsidR="0033348A" w:rsidRPr="00F8479B" w:rsidRDefault="0033348A" w:rsidP="00AC3B08">
      <w:pPr>
        <w:spacing w:after="0"/>
        <w:rPr>
          <w:b/>
          <w:sz w:val="18"/>
          <w:szCs w:val="18"/>
        </w:rPr>
      </w:pPr>
      <w:r w:rsidRPr="00F8479B">
        <w:rPr>
          <w:b/>
          <w:sz w:val="18"/>
          <w:szCs w:val="18"/>
        </w:rPr>
        <w:t xml:space="preserve">Prehľad využitia týždňov               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3812"/>
        <w:gridCol w:w="1369"/>
        <w:gridCol w:w="1369"/>
        <w:gridCol w:w="1369"/>
        <w:gridCol w:w="1369"/>
      </w:tblGrid>
      <w:tr w:rsidR="0033348A" w:rsidRPr="00F8479B" w:rsidTr="0092767E">
        <w:tc>
          <w:tcPr>
            <w:tcW w:w="2052" w:type="pct"/>
            <w:shd w:val="clear" w:color="auto" w:fill="CCFFFF"/>
            <w:vAlign w:val="center"/>
          </w:tcPr>
          <w:p w:rsidR="0033348A" w:rsidRPr="00F8479B" w:rsidRDefault="0033348A" w:rsidP="0092767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Činnosť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33348A" w:rsidRPr="00F8479B" w:rsidRDefault="0033348A" w:rsidP="00AC3B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1. ročník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33348A" w:rsidRPr="00F8479B" w:rsidRDefault="0033348A" w:rsidP="00AC3B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2. ročník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33348A" w:rsidRPr="00F8479B" w:rsidRDefault="0033348A" w:rsidP="00AC3B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3. ročník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33348A" w:rsidRPr="00F8479B" w:rsidRDefault="0033348A" w:rsidP="00AC3B0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4. ročník</w:t>
            </w:r>
          </w:p>
        </w:tc>
      </w:tr>
      <w:tr w:rsidR="0033348A" w:rsidRPr="00F8479B" w:rsidTr="0092767E">
        <w:tc>
          <w:tcPr>
            <w:tcW w:w="2052" w:type="pct"/>
            <w:tcBorders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 xml:space="preserve">Vyučovanie podľa rozpisu 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30</w:t>
            </w:r>
          </w:p>
        </w:tc>
      </w:tr>
      <w:tr w:rsidR="0033348A" w:rsidRPr="00F8479B" w:rsidTr="0092767E">
        <w:tc>
          <w:tcPr>
            <w:tcW w:w="2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 xml:space="preserve">Maturitná skúška 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1</w:t>
            </w:r>
          </w:p>
        </w:tc>
      </w:tr>
      <w:tr w:rsidR="0033348A" w:rsidRPr="00F8479B" w:rsidTr="0092767E">
        <w:tc>
          <w:tcPr>
            <w:tcW w:w="2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Časová rezerva (účelové kurzy, opakovanie učiva, exkurzie, výchovno-vzdelávacie akcie a i.) r)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4</w:t>
            </w:r>
          </w:p>
        </w:tc>
      </w:tr>
      <w:tr w:rsidR="0033348A" w:rsidRPr="00F8479B" w:rsidTr="0092767E">
        <w:tc>
          <w:tcPr>
            <w:tcW w:w="2052" w:type="pct"/>
            <w:tcBorders>
              <w:top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Účasť na odborných akciách</w:t>
            </w:r>
          </w:p>
        </w:tc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2</w:t>
            </w:r>
          </w:p>
        </w:tc>
      </w:tr>
      <w:tr w:rsidR="0033348A" w:rsidRPr="00F8479B" w:rsidTr="0092767E">
        <w:tc>
          <w:tcPr>
            <w:tcW w:w="2052" w:type="pct"/>
            <w:shd w:val="clear" w:color="auto" w:fill="CCFFFF"/>
            <w:vAlign w:val="center"/>
          </w:tcPr>
          <w:p w:rsidR="0033348A" w:rsidRPr="00F8479B" w:rsidRDefault="0033348A" w:rsidP="0092767E">
            <w:pPr>
              <w:spacing w:after="0" w:line="240" w:lineRule="auto"/>
              <w:rPr>
                <w:sz w:val="18"/>
                <w:szCs w:val="18"/>
              </w:rPr>
            </w:pPr>
            <w:r w:rsidRPr="00F8479B">
              <w:rPr>
                <w:sz w:val="18"/>
                <w:szCs w:val="18"/>
              </w:rPr>
              <w:t>Spolu týždňov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33348A" w:rsidRPr="00F8479B" w:rsidRDefault="0033348A" w:rsidP="009276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479B">
              <w:rPr>
                <w:b/>
                <w:sz w:val="18"/>
                <w:szCs w:val="18"/>
              </w:rPr>
              <w:t>37</w:t>
            </w:r>
          </w:p>
        </w:tc>
      </w:tr>
    </w:tbl>
    <w:p w:rsidR="0033348A" w:rsidRDefault="0033348A"/>
    <w:p w:rsidR="0033348A" w:rsidRPr="00F8479B" w:rsidRDefault="0033348A" w:rsidP="00F8479B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F8479B">
        <w:rPr>
          <w:b/>
          <w:bCs/>
          <w:sz w:val="20"/>
          <w:szCs w:val="20"/>
          <w:u w:val="single"/>
        </w:rPr>
        <w:t>Poznámky k učebnému plánu pre 4-ročné študijné odbory s</w:t>
      </w:r>
      <w:r>
        <w:rPr>
          <w:b/>
          <w:bCs/>
          <w:sz w:val="20"/>
          <w:szCs w:val="20"/>
          <w:u w:val="single"/>
        </w:rPr>
        <w:t> praktickým vyučovaním formou odborného výcviku</w:t>
      </w:r>
      <w:r w:rsidRPr="00F8479B">
        <w:rPr>
          <w:b/>
          <w:bCs/>
          <w:sz w:val="20"/>
          <w:szCs w:val="20"/>
          <w:u w:val="single"/>
        </w:rPr>
        <w:t xml:space="preserve">: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a) </w:t>
      </w:r>
      <w:r w:rsidRPr="00F8479B">
        <w:rPr>
          <w:sz w:val="20"/>
          <w:szCs w:val="20"/>
        </w:rPr>
        <w:tab/>
        <w:t xml:space="preserve">Rámcový učebný plán vymedzuje proporcie medzi všeobecným a odborným vzdelávaním (teoretickým a praktickým) a ich záväzný minimálny rozsah. Tento plán je východiskom pre spracovanie konkrétnych učebných plánov školských vzdelávacích programov, v ktorých budú vzdelávacie oblasti rozpracované do učebných osnov vyučovacích predmetov alebo modulov. Počty vyučovacích hodín pre jednotlivé vzdelávacie oblasti predstavujú nevyhnutné minimum. V školských vzdelávacích programoch sa rozširujú podľa potrieb odborov a zámerov školy z kapacity disponibilných hodín.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b) </w:t>
      </w:r>
      <w:r w:rsidRPr="00F8479B">
        <w:rPr>
          <w:sz w:val="20"/>
          <w:szCs w:val="20"/>
        </w:rPr>
        <w:tab/>
        <w:t xml:space="preserve">Stredné odborné školy pre žiakov so zdravotným znevýhodnením plnia rovnaké ciele ako stredné odborné školy pre intaktných žiakov. Všeobecné ciele vzdelávania v jednotlivých vzdelávacích oblastiach a kompetencie sa prispôsobujú individuálnym osobitostiam žiakov so zdravotným znevýhodnením v takom rozsahu, aby jeho konečné výsledky zodpovedali profilu absolventa. Špecifiká výchovy a vzdelávania žiakov so zdravotným znevýhodnením (dĺžka, formy výchovy a vzdelávania, podmienky prijímania, organizačné podmienky na výchovu a vzdelávanie, personálne, materiálno-technické a priestorové zabezpečenie ap.) stanovujú vzdelávacie programy vypracované podľa druhu zdravotného znevýhodnenia.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c) </w:t>
      </w:r>
      <w:r w:rsidRPr="00F8479B">
        <w:rPr>
          <w:sz w:val="20"/>
          <w:szCs w:val="20"/>
        </w:rPr>
        <w:tab/>
        <w:t xml:space="preserve">Počet týždenných vyučovacích hodín v školských vzdelávacích programoch je minimálne 32 hodín a maximálne 35 hodín, za celé štúdium minimálne 132 hodín, maximálne 140 hodín. Výučba v študijných odboroch sa realizuje v 1., 2. a 3. ročníku v rozsahu 33 týždňov, v 4. ročníku v rozsahu 30 týždňov (do celkového počtu hodín za štúdium sa počíta priemer 32 týždňov, spresnenie počtu hodín za štúdium bude predmetom školských učebných plánov). Časová rezerva sa využije na opakovanie a doplnenie učiva, na kurz na ochranu života a zdravia a kurzy pohybových aktivít v prírode ap. a v poslednom ročníku na absolvovanie maturitnej skúšky.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d)   </w:t>
      </w:r>
      <w:r>
        <w:rPr>
          <w:sz w:val="20"/>
          <w:szCs w:val="20"/>
        </w:rPr>
        <w:t xml:space="preserve"> </w:t>
      </w:r>
      <w:r w:rsidRPr="00F8479B">
        <w:rPr>
          <w:sz w:val="20"/>
          <w:szCs w:val="20"/>
        </w:rPr>
        <w:t xml:space="preserve">Trieda sa môže deliť na skupiny podľa potrieb odboru štúdia a podmienok školy.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e) </w:t>
      </w:r>
      <w:r w:rsidRPr="00F8479B">
        <w:rPr>
          <w:sz w:val="20"/>
          <w:szCs w:val="20"/>
        </w:rPr>
        <w:tab/>
        <w:t xml:space="preserve">Riaditeľ školy po prerokovaní s pedagogickou radou na návrh predmetových komisií rozhodne, ktoré predmety v rámci teoretického vzdelávania a praktickej prípravy možno spájať do viachodinových celkov.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f)  </w:t>
      </w:r>
      <w:r>
        <w:rPr>
          <w:sz w:val="20"/>
          <w:szCs w:val="20"/>
        </w:rPr>
        <w:t xml:space="preserve"> </w:t>
      </w:r>
      <w:r w:rsidRPr="00F8479B">
        <w:rPr>
          <w:sz w:val="20"/>
          <w:szCs w:val="20"/>
        </w:rPr>
        <w:t xml:space="preserve">Výučba slovenského jazyka a literatúry sa v študijných odboroch realizuje s dotáciou minimálne 3 hodiny týždenne v každom ročníku.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g)  </w:t>
      </w:r>
      <w:r>
        <w:rPr>
          <w:sz w:val="20"/>
          <w:szCs w:val="20"/>
        </w:rPr>
        <w:t xml:space="preserve"> </w:t>
      </w:r>
      <w:r w:rsidRPr="00F8479B">
        <w:rPr>
          <w:sz w:val="20"/>
          <w:szCs w:val="20"/>
        </w:rPr>
        <w:t xml:space="preserve">Vyučuje sa jeden z jazykov: jazyk anglický, nemecký, francúzsky, ruský, španielsky, taliansky. Podľa potreby a podmienok školy aj ďalšie cudzie jazyky. Výučba prvého cudzieho jazyka sa v študijných odboroch realizuje minimálne v rozsahu 3 týždenných vyučovacích hodín v ročníku. Druhý cudzí jazyk sa môže vyučovať ako voliteľný predmet z časovej dotácie disponibilných hodín minimálne v rozsahu 3 týždenných vyučovacích hodín v 1. a 2. ročníku a minimálne v rozsahu 2 týždenných vyučovacích hodín v 3. a 4. ročníku.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h) </w:t>
      </w:r>
      <w:r w:rsidRPr="00F8479B">
        <w:rPr>
          <w:sz w:val="20"/>
          <w:szCs w:val="20"/>
        </w:rPr>
        <w:tab/>
        <w:t xml:space="preserve">Súčasťou vzdelávacej oblasti „Človek a hodnoty“ sú predmety náboženská výchova v alternatíve s etickou výchovou. Predmety etická výchova/náboženská výchova sa vyučujú podľa záujmu žiakov v skupinách najviac 20 žiakov.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i) </w:t>
      </w:r>
      <w:r w:rsidRPr="00F8479B">
        <w:rPr>
          <w:sz w:val="20"/>
          <w:szCs w:val="20"/>
        </w:rPr>
        <w:tab/>
        <w:t xml:space="preserve">Súčasťou vzdelávacej oblasti „Človek a spoločnosť“ je predmet dejepis a občianska náuka.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j) </w:t>
      </w:r>
      <w:r w:rsidRPr="00F8479B">
        <w:rPr>
          <w:sz w:val="20"/>
          <w:szCs w:val="20"/>
        </w:rPr>
        <w:tab/>
        <w:t xml:space="preserve">Súčasťou vzdelávacej oblasti „Človek a príroda“ sú predmety fyzika, chémia, biológia a geografia, ktoré sa vyučujú podľa ich účelu v danom odbore.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k) </w:t>
      </w:r>
      <w:r w:rsidRPr="00F8479B">
        <w:rPr>
          <w:sz w:val="20"/>
          <w:szCs w:val="20"/>
        </w:rPr>
        <w:tab/>
        <w:t xml:space="preserve">Súčasťou vzdelávacej oblasti Matematika a práca s informáciami sú predmety matematika a informatika, ktoré sa vyučujú podľa ich účelu v danom odbore štúdia. Výučba matematiky sa realizuje s dotáciou minimálne 1 hodiny týždenne v každom ročníku. V technických študijných odboroch sa výučba matematiky realizuje v rozsahu minimálne 1,5 hodiny týždenne v každom ročníku. Predmet informatika sa vyučuje povinne ak škola nemá zavedený odborný predmet aplikovaná informatika.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l)  </w:t>
      </w:r>
      <w:r>
        <w:rPr>
          <w:sz w:val="20"/>
          <w:szCs w:val="20"/>
        </w:rPr>
        <w:t xml:space="preserve"> </w:t>
      </w:r>
      <w:r w:rsidRPr="00F8479B">
        <w:rPr>
          <w:sz w:val="20"/>
          <w:szCs w:val="20"/>
        </w:rPr>
        <w:t xml:space="preserve">Súčasťou vzdelávacej oblasti „Zdravie a pohyb“ je predmet telesná a športová výchova. Predmet telesná a športová výchova možno vyučovať aj v popoludňajších hodinách a spájať do maximálne dvojhodinových celkov.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m) </w:t>
      </w:r>
      <w:r w:rsidRPr="00F8479B">
        <w:rPr>
          <w:sz w:val="20"/>
          <w:szCs w:val="20"/>
        </w:rPr>
        <w:tab/>
        <w:t xml:space="preserve">Hodnotenie a klasifikácia vyučovacích predmetov sa riadi všeobecne záväznými právnymi predpismi.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n) </w:t>
      </w:r>
      <w:r w:rsidRPr="00F8479B">
        <w:rPr>
          <w:sz w:val="20"/>
          <w:szCs w:val="20"/>
        </w:rPr>
        <w:tab/>
        <w:t xml:space="preserve">Riaditeľ školy po prerokovaní s pedagogickou radou na návrh predmetových komisií rozhodne, ktoré predmety v rámci teoretického vzdelávania a praktickej prípravy možno spájať do viachodinových celkov.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o) </w:t>
      </w:r>
      <w:r w:rsidRPr="00F8479B">
        <w:rPr>
          <w:sz w:val="20"/>
          <w:szCs w:val="20"/>
        </w:rPr>
        <w:tab/>
        <w:t xml:space="preserve">Praktická príprava sa realizuje podľa všeobecne záväzných právnych predpisov. Na praktických cvičeniach a odbornom výcviku sa môžu žiaci deliť do skupín, najmä s ohľadom na bezpečnosť a ochranu zdravia pri práci a na hygienické požiadavky podľa všeobecne záväzných právnych predpisov. Najvyšší počet žiakov na jedného majstra odbornej výchovy určuje osobitný predpis*.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p) </w:t>
      </w:r>
      <w:r w:rsidRPr="00F8479B">
        <w:rPr>
          <w:sz w:val="20"/>
          <w:szCs w:val="20"/>
        </w:rPr>
        <w:tab/>
        <w:t xml:space="preserve">Disponibilné hodiny sú spoločné pre všeobecné a odborné vzdelávanie. Sú prostriedkom na modifikáciu učebného plánu v školskom vzdelávacom programe a súčasne na vnútornú a vonkajšiu diferenciáciu štúdia na strednej škole. O ich využití rozhoduje vedenie školy na základe vlastnej koncepcie výchovy a vzdelávania podľa návrhu predmetových komisií a po prerokovaní v pedagogickej rade. Možno ich využiť na posilnenie hodinovej dotácie základného učiva (povinných predmetov) alebo na zaradenie ďalšieho rozširujúceho učiva (voliteľných predmetov) v učebnom pláne. Disponibilné hodiny sú spoločné pre všeobecné a odborné vzdelávanie. 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r) </w:t>
      </w:r>
      <w:r w:rsidRPr="00F8479B">
        <w:rPr>
          <w:sz w:val="20"/>
          <w:szCs w:val="20"/>
        </w:rPr>
        <w:tab/>
        <w:t>Účelové kurzy sa môžu realizovať v rámci časovej rezervy v školskom roku alebo v rámci praktickej prípravy, ak konkrétny kurz priamo súvisí s obsahom učiva predmetu odborný výcvik.</w:t>
      </w:r>
    </w:p>
    <w:p w:rsidR="0033348A" w:rsidRPr="00F8479B" w:rsidRDefault="0033348A" w:rsidP="00F8479B">
      <w:pPr>
        <w:spacing w:after="0" w:line="240" w:lineRule="auto"/>
        <w:ind w:hanging="36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s)   </w:t>
      </w:r>
      <w:r>
        <w:rPr>
          <w:sz w:val="20"/>
          <w:szCs w:val="20"/>
        </w:rPr>
        <w:t xml:space="preserve"> </w:t>
      </w:r>
      <w:r w:rsidRPr="00F8479B">
        <w:rPr>
          <w:rFonts w:cs="Arial"/>
          <w:sz w:val="20"/>
          <w:szCs w:val="20"/>
          <w:lang w:eastAsia="sk-SK"/>
        </w:rPr>
        <w:t>Súčasťou výchovy a vzdelávania žiakov je kurz na ochranu života a zdravia a kurz pohybových aktivít v prírode, ktoré sú uvedené v učebnom pláne školského vzdelávacieho programu. Kurz na ochranu života a zdravia má samostatné tematické celky s týmto obsahom: riešenie mimoriadnych udalostí – civilná ochrana, zdravotná príprava, pobyt a pohyb v prírode, záujmové technické činnosti a športy. Organizuje sa v treťom ročníku štúdia a trvá tri dni po šesť hodín.</w:t>
      </w:r>
    </w:p>
    <w:p w:rsidR="0033348A" w:rsidRPr="00F8479B" w:rsidRDefault="0033348A" w:rsidP="00F8479B">
      <w:pPr>
        <w:spacing w:after="0" w:line="240" w:lineRule="auto"/>
        <w:jc w:val="both"/>
        <w:rPr>
          <w:sz w:val="20"/>
          <w:szCs w:val="20"/>
        </w:rPr>
      </w:pPr>
      <w:r w:rsidRPr="00F8479B">
        <w:rPr>
          <w:sz w:val="20"/>
          <w:szCs w:val="20"/>
        </w:rPr>
        <w:t xml:space="preserve">Kurz pohybových aktivít v prírode sa koná v rozsahu piatich vyučovacích dní, najmenej však v rozsahu 15 vyučovacích hodín. Organizuje sa 1. ročníku štúdia (so zameraním na zimné športy) a v 2. ročníku štúdia (so zameraním na letné športy). </w:t>
      </w:r>
    </w:p>
    <w:p w:rsidR="0033348A" w:rsidRPr="00F8479B" w:rsidRDefault="0033348A" w:rsidP="00F8479B">
      <w:pPr>
        <w:spacing w:after="0" w:line="240" w:lineRule="auto"/>
        <w:jc w:val="both"/>
        <w:rPr>
          <w:sz w:val="20"/>
          <w:szCs w:val="20"/>
        </w:rPr>
      </w:pPr>
      <w:r w:rsidRPr="00F8479B">
        <w:rPr>
          <w:sz w:val="20"/>
          <w:szCs w:val="20"/>
        </w:rPr>
        <w:t>Účelové cvičenia sú súčasťou prierezovej témy Ochrana života a zdravia. Uskutočňujú sa v 1. a 2. ročníku vo vyučovacom čase v rozsahu 6 hodín v každom polroku školského roka raz.</w:t>
      </w:r>
    </w:p>
    <w:p w:rsidR="0033348A" w:rsidRDefault="0033348A" w:rsidP="00DE7B29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sz w:val="20"/>
          <w:szCs w:val="20"/>
        </w:rPr>
      </w:pPr>
      <w:r w:rsidRPr="00F8479B">
        <w:rPr>
          <w:sz w:val="20"/>
          <w:szCs w:val="20"/>
        </w:rPr>
        <w:t>V prípade, že sa vyučovanie uskutočňuje v triede, v ktorej sa nachádzajú aj žiaci, ktorým sa poskytuje praktické vyučovanie v systéme duálneho vzdelávania, znižuje sa počet týždenných vyučovacích hodín vo vzdelávacej oblasti „Človek a spoločnosť“ z 5 týždenných vyučovacích hodín na 2 a vo vzdelávacej oblasti „Zdravie a pohyb“ zo 6 týždenných vyučovacích hodín na 4. Predmet odborný výcvik sa realizuje podľa požiadaviek zamestnávateľských subjektov v rozsahu minimálne 48 týždenných vyučovacích hodín za štúdium (1. ročník 6 hodín, 2., 3. a 4. ročník 14 hodín), pričom počet disponibilných hodín je 25; maximálne 67,5 týždenných vyučovacích hodín za štúdium (1. ročník 15 hodín, 2., 3. a 4. ročník 17,5 hodín), pričom počet disponibilných hodín je 5,5.</w:t>
      </w:r>
    </w:p>
    <w:p w:rsidR="0033348A" w:rsidRDefault="0033348A" w:rsidP="00D81CBE">
      <w:pPr>
        <w:jc w:val="both"/>
        <w:rPr>
          <w:sz w:val="18"/>
          <w:szCs w:val="18"/>
        </w:rPr>
      </w:pPr>
    </w:p>
    <w:p w:rsidR="0033348A" w:rsidRPr="00F8479B" w:rsidRDefault="0033348A" w:rsidP="00D81CBE">
      <w:pPr>
        <w:jc w:val="both"/>
        <w:rPr>
          <w:sz w:val="18"/>
          <w:szCs w:val="18"/>
        </w:rPr>
      </w:pPr>
      <w:r w:rsidRPr="00F8479B">
        <w:rPr>
          <w:sz w:val="18"/>
          <w:szCs w:val="18"/>
        </w:rPr>
        <w:t>_____________________</w:t>
      </w:r>
    </w:p>
    <w:p w:rsidR="0033348A" w:rsidRPr="00F8479B" w:rsidRDefault="0033348A" w:rsidP="00D81CBE">
      <w:pPr>
        <w:jc w:val="both"/>
        <w:rPr>
          <w:rFonts w:cs="Arial"/>
          <w:sz w:val="18"/>
          <w:szCs w:val="18"/>
        </w:rPr>
      </w:pPr>
      <w:r w:rsidRPr="00F8479B">
        <w:rPr>
          <w:sz w:val="18"/>
          <w:szCs w:val="18"/>
        </w:rPr>
        <w:t>*</w:t>
      </w:r>
      <w:r w:rsidRPr="00F8479B">
        <w:rPr>
          <w:sz w:val="18"/>
          <w:szCs w:val="18"/>
          <w:vertAlign w:val="superscript"/>
        </w:rPr>
        <w:t xml:space="preserve"> </w:t>
      </w:r>
      <w:r w:rsidRPr="00F8479B">
        <w:rPr>
          <w:rFonts w:cs="Arial"/>
          <w:sz w:val="18"/>
          <w:szCs w:val="18"/>
        </w:rPr>
        <w:t xml:space="preserve">Vyhláška Ministerstva školstva, vedy, výskumu a športu SR č. </w:t>
      </w:r>
      <w:r>
        <w:rPr>
          <w:rFonts w:cs="Arial"/>
          <w:sz w:val="18"/>
          <w:szCs w:val="18"/>
        </w:rPr>
        <w:t>287</w:t>
      </w:r>
      <w:r w:rsidRPr="00F8479B">
        <w:rPr>
          <w:rFonts w:cs="Arial"/>
          <w:sz w:val="18"/>
          <w:szCs w:val="18"/>
        </w:rPr>
        <w:t>/20</w:t>
      </w:r>
      <w:r>
        <w:rPr>
          <w:rFonts w:cs="Arial"/>
          <w:sz w:val="18"/>
          <w:szCs w:val="18"/>
        </w:rPr>
        <w:t>22</w:t>
      </w:r>
      <w:r w:rsidRPr="00F8479B">
        <w:rPr>
          <w:rFonts w:cs="Arial"/>
          <w:sz w:val="18"/>
          <w:szCs w:val="18"/>
        </w:rPr>
        <w:t xml:space="preserve"> Z. z. o sústave odborov vzdelávania </w:t>
      </w:r>
      <w:r>
        <w:rPr>
          <w:rFonts w:cs="Arial"/>
          <w:sz w:val="18"/>
          <w:szCs w:val="18"/>
        </w:rPr>
        <w:t xml:space="preserve">pre stredné školy </w:t>
      </w:r>
      <w:r w:rsidRPr="00F8479B">
        <w:rPr>
          <w:rFonts w:cs="Arial"/>
          <w:sz w:val="18"/>
          <w:szCs w:val="18"/>
        </w:rPr>
        <w:t>a o vecnej pôsobnosti k odborom vzdelávania.</w:t>
      </w:r>
    </w:p>
    <w:p w:rsidR="0033348A" w:rsidRPr="00EF0CBD" w:rsidRDefault="0033348A"/>
    <w:p w:rsidR="0033348A" w:rsidRPr="00EF0CBD" w:rsidRDefault="0033348A">
      <w:r w:rsidRPr="00EF0CBD">
        <w:t>V Kráľovskom Chlmci dňa 01. 09. 20</w:t>
      </w:r>
      <w:r>
        <w:t>22</w:t>
      </w:r>
    </w:p>
    <w:p w:rsidR="0033348A" w:rsidRPr="00EF0CBD" w:rsidRDefault="0033348A"/>
    <w:p w:rsidR="0033348A" w:rsidRDefault="0033348A" w:rsidP="009719CE">
      <w:pPr>
        <w:spacing w:after="0" w:line="240" w:lineRule="auto"/>
        <w:ind w:left="3540"/>
      </w:pPr>
      <w:r>
        <w:t xml:space="preserve">      Schválila:..........................................................</w:t>
      </w:r>
    </w:p>
    <w:p w:rsidR="0033348A" w:rsidRDefault="0033348A" w:rsidP="009719CE">
      <w:pPr>
        <w:spacing w:after="0" w:line="240" w:lineRule="auto"/>
        <w:ind w:left="3540"/>
      </w:pPr>
      <w:r>
        <w:t xml:space="preserve">                                 Mgr. Enik</w:t>
      </w:r>
      <w:r>
        <w:rPr>
          <w:lang w:val="hu-HU"/>
        </w:rPr>
        <w:t>ő</w:t>
      </w:r>
      <w:r>
        <w:t xml:space="preserve"> Pogányová</w:t>
      </w:r>
    </w:p>
    <w:p w:rsidR="0033348A" w:rsidRDefault="0033348A" w:rsidP="009719CE">
      <w:pPr>
        <w:spacing w:after="0" w:line="240" w:lineRule="auto"/>
        <w:ind w:left="3540"/>
      </w:pPr>
      <w:r>
        <w:t xml:space="preserve">                                      riaditeľ ka školy</w:t>
      </w:r>
    </w:p>
    <w:p w:rsidR="0033348A" w:rsidRDefault="0033348A" w:rsidP="00D9653E">
      <w:pPr>
        <w:spacing w:after="0" w:line="240" w:lineRule="auto"/>
        <w:ind w:left="3540"/>
      </w:pPr>
    </w:p>
    <w:p w:rsidR="0033348A" w:rsidRDefault="0033348A" w:rsidP="00D9653E">
      <w:pPr>
        <w:spacing w:after="0" w:line="240" w:lineRule="auto"/>
        <w:ind w:left="3540"/>
      </w:pPr>
    </w:p>
    <w:p w:rsidR="0033348A" w:rsidRDefault="0033348A" w:rsidP="00D9653E">
      <w:pPr>
        <w:spacing w:after="0" w:line="240" w:lineRule="auto"/>
        <w:ind w:left="3540"/>
      </w:pPr>
    </w:p>
    <w:p w:rsidR="0033348A" w:rsidRDefault="0033348A" w:rsidP="00D9653E">
      <w:pPr>
        <w:spacing w:after="0" w:line="240" w:lineRule="auto"/>
        <w:ind w:left="3540"/>
      </w:pPr>
    </w:p>
    <w:p w:rsidR="0033348A" w:rsidRDefault="0033348A" w:rsidP="00DE7B29">
      <w:pPr>
        <w:pStyle w:val="Footer"/>
        <w:jc w:val="right"/>
      </w:pPr>
    </w:p>
    <w:sectPr w:rsidR="0033348A" w:rsidSect="00DE7B29">
      <w:headerReference w:type="default" r:id="rId7"/>
      <w:footerReference w:type="default" r:id="rId8"/>
      <w:pgSz w:w="11906" w:h="16838"/>
      <w:pgMar w:top="1417" w:right="1417" w:bottom="1258" w:left="1417" w:header="708" w:footer="9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8A" w:rsidRDefault="0033348A" w:rsidP="00E74F11">
      <w:pPr>
        <w:spacing w:after="0" w:line="240" w:lineRule="auto"/>
      </w:pPr>
      <w:r>
        <w:separator/>
      </w:r>
    </w:p>
  </w:endnote>
  <w:endnote w:type="continuationSeparator" w:id="0">
    <w:p w:rsidR="0033348A" w:rsidRDefault="0033348A" w:rsidP="00E7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8A" w:rsidRDefault="0033348A" w:rsidP="00F8479B">
    <w:pPr>
      <w:pStyle w:val="Footer"/>
      <w:pBdr>
        <w:top w:val="single" w:sz="4" w:space="1" w:color="auto"/>
      </w:pBdr>
      <w:jc w:val="center"/>
    </w:pPr>
    <w:r>
      <w:t>Platí pre 1. - 3. ročník v školskom roku 2022/2023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8A" w:rsidRDefault="0033348A" w:rsidP="00E74F11">
      <w:pPr>
        <w:spacing w:after="0" w:line="240" w:lineRule="auto"/>
      </w:pPr>
      <w:r>
        <w:separator/>
      </w:r>
    </w:p>
  </w:footnote>
  <w:footnote w:type="continuationSeparator" w:id="0">
    <w:p w:rsidR="0033348A" w:rsidRDefault="0033348A" w:rsidP="00E7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8A" w:rsidRDefault="0033348A" w:rsidP="00E74F11">
    <w:pPr>
      <w:pStyle w:val="Header"/>
      <w:jc w:val="center"/>
    </w:pPr>
    <w:r>
      <w:t xml:space="preserve">UČEBNÝ PLÁN POZSZ vjs </w:t>
    </w:r>
  </w:p>
  <w:p w:rsidR="0033348A" w:rsidRDefault="0033348A" w:rsidP="00E74F11">
    <w:pPr>
      <w:pStyle w:val="Header"/>
      <w:jc w:val="center"/>
    </w:pPr>
    <w:r>
      <w:t>I.A POZSZ vjs, II.A POZSZ vjs, III.A POZSZ vjs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236D"/>
    <w:multiLevelType w:val="hybridMultilevel"/>
    <w:tmpl w:val="6F3CB128"/>
    <w:lvl w:ilvl="0" w:tplc="29EEEDC6">
      <w:start w:val="20"/>
      <w:numFmt w:val="lowerLetter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F11"/>
    <w:rsid w:val="0001394E"/>
    <w:rsid w:val="00025DCD"/>
    <w:rsid w:val="000439A1"/>
    <w:rsid w:val="00053D3E"/>
    <w:rsid w:val="0007492F"/>
    <w:rsid w:val="00125F3F"/>
    <w:rsid w:val="00147E1D"/>
    <w:rsid w:val="00154428"/>
    <w:rsid w:val="001673E4"/>
    <w:rsid w:val="00173CB0"/>
    <w:rsid w:val="001745FD"/>
    <w:rsid w:val="0018208F"/>
    <w:rsid w:val="001B24B2"/>
    <w:rsid w:val="001B57B5"/>
    <w:rsid w:val="001F2808"/>
    <w:rsid w:val="00205D52"/>
    <w:rsid w:val="00235ACB"/>
    <w:rsid w:val="00250FB4"/>
    <w:rsid w:val="00253FC9"/>
    <w:rsid w:val="002B0A75"/>
    <w:rsid w:val="002C7CD0"/>
    <w:rsid w:val="002F695D"/>
    <w:rsid w:val="003056D3"/>
    <w:rsid w:val="003103E8"/>
    <w:rsid w:val="00321BAD"/>
    <w:rsid w:val="0033348A"/>
    <w:rsid w:val="00337E37"/>
    <w:rsid w:val="00397FC1"/>
    <w:rsid w:val="003A5031"/>
    <w:rsid w:val="003A553A"/>
    <w:rsid w:val="003E0FEC"/>
    <w:rsid w:val="003E3BE4"/>
    <w:rsid w:val="003E3DDA"/>
    <w:rsid w:val="003F1661"/>
    <w:rsid w:val="00400146"/>
    <w:rsid w:val="00412425"/>
    <w:rsid w:val="00467190"/>
    <w:rsid w:val="00482EC9"/>
    <w:rsid w:val="00486036"/>
    <w:rsid w:val="004D1806"/>
    <w:rsid w:val="004E1492"/>
    <w:rsid w:val="00503101"/>
    <w:rsid w:val="005159F7"/>
    <w:rsid w:val="00541C1C"/>
    <w:rsid w:val="005518D8"/>
    <w:rsid w:val="0056027A"/>
    <w:rsid w:val="005669D5"/>
    <w:rsid w:val="00576D54"/>
    <w:rsid w:val="0059032B"/>
    <w:rsid w:val="00596956"/>
    <w:rsid w:val="005A4653"/>
    <w:rsid w:val="005C5504"/>
    <w:rsid w:val="0062071D"/>
    <w:rsid w:val="00620BD8"/>
    <w:rsid w:val="006326E2"/>
    <w:rsid w:val="0068012C"/>
    <w:rsid w:val="0069629A"/>
    <w:rsid w:val="006B0059"/>
    <w:rsid w:val="00713F5B"/>
    <w:rsid w:val="00751E99"/>
    <w:rsid w:val="007F3796"/>
    <w:rsid w:val="0082563F"/>
    <w:rsid w:val="00831627"/>
    <w:rsid w:val="0083478A"/>
    <w:rsid w:val="008460DA"/>
    <w:rsid w:val="00850E28"/>
    <w:rsid w:val="008535CC"/>
    <w:rsid w:val="00865F0C"/>
    <w:rsid w:val="008A61C3"/>
    <w:rsid w:val="008C0DDB"/>
    <w:rsid w:val="00901A37"/>
    <w:rsid w:val="00915AB1"/>
    <w:rsid w:val="0092767E"/>
    <w:rsid w:val="009719CE"/>
    <w:rsid w:val="00982ABB"/>
    <w:rsid w:val="009B2882"/>
    <w:rsid w:val="009B4563"/>
    <w:rsid w:val="009D4EC7"/>
    <w:rsid w:val="00A220ED"/>
    <w:rsid w:val="00A34143"/>
    <w:rsid w:val="00A41288"/>
    <w:rsid w:val="00A7627E"/>
    <w:rsid w:val="00A81A9A"/>
    <w:rsid w:val="00A85A4D"/>
    <w:rsid w:val="00AC2A82"/>
    <w:rsid w:val="00AC3B08"/>
    <w:rsid w:val="00AD48BF"/>
    <w:rsid w:val="00AE1BCA"/>
    <w:rsid w:val="00AE284C"/>
    <w:rsid w:val="00AE4505"/>
    <w:rsid w:val="00B01354"/>
    <w:rsid w:val="00B42E5F"/>
    <w:rsid w:val="00B759D6"/>
    <w:rsid w:val="00BB00C2"/>
    <w:rsid w:val="00BB08C0"/>
    <w:rsid w:val="00BC68E8"/>
    <w:rsid w:val="00C04502"/>
    <w:rsid w:val="00C2037C"/>
    <w:rsid w:val="00C32508"/>
    <w:rsid w:val="00C4769E"/>
    <w:rsid w:val="00C52C87"/>
    <w:rsid w:val="00C63D01"/>
    <w:rsid w:val="00C72AB7"/>
    <w:rsid w:val="00C80363"/>
    <w:rsid w:val="00CE6A91"/>
    <w:rsid w:val="00CF3065"/>
    <w:rsid w:val="00CF7845"/>
    <w:rsid w:val="00D06C0A"/>
    <w:rsid w:val="00D328DA"/>
    <w:rsid w:val="00D81CBE"/>
    <w:rsid w:val="00D9653E"/>
    <w:rsid w:val="00DA04C5"/>
    <w:rsid w:val="00DA3A80"/>
    <w:rsid w:val="00DC525E"/>
    <w:rsid w:val="00DD11AB"/>
    <w:rsid w:val="00DE7B29"/>
    <w:rsid w:val="00DF4F4A"/>
    <w:rsid w:val="00E11A2C"/>
    <w:rsid w:val="00E32908"/>
    <w:rsid w:val="00E47145"/>
    <w:rsid w:val="00E74F11"/>
    <w:rsid w:val="00E945E0"/>
    <w:rsid w:val="00EA0C4A"/>
    <w:rsid w:val="00EE1B1F"/>
    <w:rsid w:val="00EF0CBD"/>
    <w:rsid w:val="00F71EB8"/>
    <w:rsid w:val="00F8479B"/>
    <w:rsid w:val="00FA1255"/>
    <w:rsid w:val="00FB7DA7"/>
    <w:rsid w:val="00FC2620"/>
    <w:rsid w:val="00FD41F0"/>
    <w:rsid w:val="00FD4E63"/>
    <w:rsid w:val="00FF54D3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4F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4F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69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D81CB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3</Pages>
  <Words>1448</Words>
  <Characters>8256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(názov, adresa)</dc:title>
  <dc:subject/>
  <dc:creator>Uzivatel</dc:creator>
  <cp:keywords/>
  <dc:description/>
  <cp:lastModifiedBy>Ing. Šipošová Mária</cp:lastModifiedBy>
  <cp:revision>36</cp:revision>
  <cp:lastPrinted>2022-09-12T03:23:00Z</cp:lastPrinted>
  <dcterms:created xsi:type="dcterms:W3CDTF">2019-07-06T13:17:00Z</dcterms:created>
  <dcterms:modified xsi:type="dcterms:W3CDTF">2022-09-12T03:23:00Z</dcterms:modified>
</cp:coreProperties>
</file>